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F895" w14:textId="013D90C2" w:rsidR="00EB7BC5" w:rsidRDefault="00EB7BC5" w:rsidP="00EB7BC5">
      <w:pPr>
        <w:ind w:left="360"/>
        <w:jc w:val="center"/>
        <w:rPr>
          <w:b/>
          <w:bCs/>
          <w:sz w:val="32"/>
          <w:szCs w:val="32"/>
        </w:rPr>
      </w:pPr>
      <w:r w:rsidRPr="00EB7BC5">
        <w:rPr>
          <w:b/>
          <w:bCs/>
          <w:sz w:val="32"/>
          <w:szCs w:val="32"/>
        </w:rPr>
        <w:t>Ôn tập bài gương cầu lồi</w:t>
      </w:r>
    </w:p>
    <w:p w14:paraId="31E7071E" w14:textId="77777777" w:rsidR="00EB7BC5" w:rsidRPr="00EB7BC5" w:rsidRDefault="00EB7BC5" w:rsidP="00EB7BC5">
      <w:pPr>
        <w:rPr>
          <w:sz w:val="26"/>
          <w:szCs w:val="26"/>
          <w:lang w:val="vi-VN"/>
        </w:rPr>
      </w:pPr>
    </w:p>
    <w:p w14:paraId="4828BAE6" w14:textId="337078FB" w:rsidR="008809EA" w:rsidRPr="00EB7BC5" w:rsidRDefault="00EB7BC5" w:rsidP="00EB7BC5">
      <w:pPr>
        <w:rPr>
          <w:b/>
          <w:bCs/>
          <w:color w:val="FF0000"/>
          <w:sz w:val="28"/>
          <w:szCs w:val="28"/>
          <w:lang w:val="vi-VN"/>
        </w:rPr>
      </w:pPr>
      <w:r w:rsidRPr="00EB7BC5">
        <w:rPr>
          <w:b/>
          <w:bCs/>
          <w:color w:val="FF0000"/>
          <w:sz w:val="28"/>
          <w:szCs w:val="28"/>
          <w:lang w:val="vi-VN"/>
        </w:rPr>
        <w:t>A.</w:t>
      </w:r>
      <w:r w:rsidR="00CF23A4" w:rsidRPr="00EB7BC5">
        <w:rPr>
          <w:b/>
          <w:bCs/>
          <w:color w:val="FF0000"/>
          <w:sz w:val="28"/>
          <w:szCs w:val="28"/>
          <w:lang w:val="vi-VN"/>
        </w:rPr>
        <w:t xml:space="preserve"> </w:t>
      </w:r>
      <w:r w:rsidR="00884D61" w:rsidRPr="00EB7BC5">
        <w:rPr>
          <w:b/>
          <w:bCs/>
          <w:color w:val="FF0000"/>
          <w:sz w:val="28"/>
          <w:szCs w:val="28"/>
          <w:lang w:val="vi-VN"/>
        </w:rPr>
        <w:t>LÝ THUYẾT</w:t>
      </w:r>
    </w:p>
    <w:p w14:paraId="03521360" w14:textId="7A101299" w:rsidR="00EB7BC5" w:rsidRPr="00EB7BC5" w:rsidRDefault="00EB7BC5" w:rsidP="00EB7BC5">
      <w:pPr>
        <w:rPr>
          <w:sz w:val="26"/>
          <w:szCs w:val="26"/>
        </w:rPr>
      </w:pP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  <w:lang w:val="vi-VN"/>
        </w:rPr>
        <w:t>1</w:t>
      </w: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</w:rPr>
        <w:t>. Ảnh của một vật tạo bởi gương cầu lồi</w:t>
      </w:r>
    </w:p>
    <w:p w14:paraId="7EBDEBAA" w14:textId="77777777" w:rsidR="00EB7BC5" w:rsidRPr="00EB7BC5" w:rsidRDefault="00EB7BC5" w:rsidP="00EB7BC5">
      <w:pPr>
        <w:rPr>
          <w:sz w:val="26"/>
          <w:szCs w:val="26"/>
        </w:rPr>
      </w:pPr>
      <w:r w:rsidRPr="00EB7BC5">
        <w:rPr>
          <w:sz w:val="26"/>
          <w:szCs w:val="26"/>
        </w:rPr>
        <w:t>- Ảnh của một vật tạo bởi gương cầu lồi là ảnh ảo, không hứng được trên màn chắn</w:t>
      </w:r>
    </w:p>
    <w:p w14:paraId="5706D5E4" w14:textId="77777777" w:rsidR="00EB7BC5" w:rsidRPr="00EB7BC5" w:rsidRDefault="00EB7BC5" w:rsidP="00EB7BC5">
      <w:pPr>
        <w:rPr>
          <w:sz w:val="26"/>
          <w:szCs w:val="26"/>
        </w:rPr>
      </w:pPr>
      <w:r w:rsidRPr="00EB7BC5">
        <w:rPr>
          <w:sz w:val="26"/>
          <w:szCs w:val="26"/>
        </w:rPr>
        <w:t>- Ảnh ảo tạo bởi gương cầu lồi nhỏ hơn vật.</w:t>
      </w:r>
    </w:p>
    <w:p w14:paraId="3C48636B" w14:textId="6F245217" w:rsidR="00EB7BC5" w:rsidRPr="00EB7BC5" w:rsidRDefault="00EB7BC5" w:rsidP="00EB7BC5">
      <w:pPr>
        <w:rPr>
          <w:sz w:val="26"/>
          <w:szCs w:val="26"/>
        </w:rPr>
      </w:pP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  <w:lang w:val="vi-VN"/>
        </w:rPr>
        <w:t>2</w:t>
      </w:r>
      <w:r w:rsidRPr="00EB7BC5">
        <w:rPr>
          <w:rStyle w:val="Strong"/>
          <w:rFonts w:eastAsia="Calibri"/>
          <w:sz w:val="26"/>
          <w:szCs w:val="26"/>
          <w:bdr w:val="none" w:sz="0" w:space="0" w:color="auto" w:frame="1"/>
        </w:rPr>
        <w:t>. Vùng nhìn thấy của gương cầu lồi</w:t>
      </w:r>
    </w:p>
    <w:p w14:paraId="401AE6AC" w14:textId="4A046EA6" w:rsidR="00EB7BC5" w:rsidRPr="00EB7BC5" w:rsidRDefault="00EB7BC5" w:rsidP="00EB7BC5">
      <w:pPr>
        <w:rPr>
          <w:sz w:val="26"/>
          <w:szCs w:val="26"/>
        </w:rPr>
      </w:pPr>
      <w:r w:rsidRPr="00EB7BC5">
        <w:rPr>
          <w:sz w:val="26"/>
          <w:szCs w:val="26"/>
        </w:rPr>
        <w:t>- Vùng nhìn thấy của gương cầu lồi rộng hơn vùng nhìn thấy của gương phẳng có cùng kích thước</w:t>
      </w:r>
    </w:p>
    <w:p w14:paraId="2715B5B1" w14:textId="588E4356" w:rsidR="00EB7BC5" w:rsidRPr="00EB7BC5" w:rsidRDefault="00EB7BC5" w:rsidP="00EB7BC5">
      <w:pPr>
        <w:rPr>
          <w:b/>
          <w:bCs/>
          <w:sz w:val="26"/>
          <w:szCs w:val="26"/>
        </w:rPr>
      </w:pPr>
      <w:r w:rsidRPr="00EB7BC5">
        <w:rPr>
          <w:b/>
          <w:bCs/>
          <w:sz w:val="26"/>
          <w:szCs w:val="26"/>
          <w:bdr w:val="none" w:sz="0" w:space="0" w:color="auto" w:frame="1"/>
          <w:lang w:val="vi-VN"/>
        </w:rPr>
        <w:t>3</w:t>
      </w:r>
      <w:r w:rsidRPr="00EB7BC5">
        <w:rPr>
          <w:b/>
          <w:bCs/>
          <w:sz w:val="26"/>
          <w:szCs w:val="26"/>
          <w:bdr w:val="none" w:sz="0" w:space="0" w:color="auto" w:frame="1"/>
        </w:rPr>
        <w:t>. Ứng dụng của gương cầu lồi.</w:t>
      </w:r>
    </w:p>
    <w:p w14:paraId="37EDC95A" w14:textId="093D6542" w:rsidR="00EB7BC5" w:rsidRDefault="00EB7BC5" w:rsidP="00EB7BC5">
      <w:pPr>
        <w:rPr>
          <w:sz w:val="26"/>
          <w:szCs w:val="26"/>
          <w:shd w:val="clear" w:color="auto" w:fill="FFFFFF"/>
        </w:rPr>
      </w:pPr>
      <w:r w:rsidRPr="00EB7BC5">
        <w:rPr>
          <w:sz w:val="26"/>
          <w:szCs w:val="26"/>
          <w:shd w:val="clear" w:color="auto" w:fill="FFFFFF"/>
        </w:rPr>
        <w:t>Thường được dùng làm Gương chiếu hậu ở Ô tô, xe máy …để quan sát các vật ở phía sau.</w:t>
      </w:r>
    </w:p>
    <w:p w14:paraId="13623B45" w14:textId="77777777" w:rsidR="00EB7BC5" w:rsidRPr="00EB7BC5" w:rsidRDefault="00EB7BC5" w:rsidP="00EB7BC5">
      <w:pPr>
        <w:rPr>
          <w:sz w:val="26"/>
          <w:szCs w:val="26"/>
        </w:rPr>
      </w:pPr>
    </w:p>
    <w:p w14:paraId="4A6DB090" w14:textId="0E2C760B" w:rsidR="00EB7BC5" w:rsidRPr="00EB7BC5" w:rsidRDefault="00EB7BC5" w:rsidP="00EB7BC5">
      <w:pPr>
        <w:rPr>
          <w:b/>
          <w:bCs/>
          <w:color w:val="FF0000"/>
          <w:sz w:val="28"/>
          <w:szCs w:val="28"/>
          <w:lang w:val="vi-VN"/>
        </w:rPr>
      </w:pPr>
      <w:r w:rsidRPr="00EB7BC5">
        <w:rPr>
          <w:b/>
          <w:bCs/>
          <w:color w:val="FF0000"/>
          <w:sz w:val="28"/>
          <w:szCs w:val="28"/>
          <w:lang w:val="vi-VN"/>
        </w:rPr>
        <w:t>B. BÀI TẬP</w:t>
      </w:r>
    </w:p>
    <w:p w14:paraId="710A9B54" w14:textId="0E12DD02" w:rsidR="00C520B3" w:rsidRDefault="00EB7BC5" w:rsidP="00EB7BC5">
      <w:pPr>
        <w:rPr>
          <w:sz w:val="26"/>
          <w:szCs w:val="26"/>
          <w:lang w:val="vi-VN"/>
        </w:rPr>
      </w:pPr>
      <w:r w:rsidRPr="003D3194">
        <w:rPr>
          <w:b/>
          <w:bCs/>
          <w:sz w:val="26"/>
          <w:szCs w:val="26"/>
          <w:lang w:val="vi-VN"/>
        </w:rPr>
        <w:t>Câu 1</w:t>
      </w:r>
      <w:r w:rsidRPr="00EB7BC5">
        <w:rPr>
          <w:sz w:val="26"/>
          <w:szCs w:val="26"/>
          <w:lang w:val="vi-VN"/>
        </w:rPr>
        <w:t xml:space="preserve">:Em </w:t>
      </w:r>
      <w:r>
        <w:rPr>
          <w:sz w:val="26"/>
          <w:szCs w:val="26"/>
          <w:lang w:val="vi-VN"/>
        </w:rPr>
        <w:t>hãy</w:t>
      </w:r>
      <w:r w:rsidRPr="00EB7BC5">
        <w:rPr>
          <w:sz w:val="26"/>
          <w:szCs w:val="26"/>
          <w:lang w:val="vi-VN"/>
        </w:rPr>
        <w:t xml:space="preserve"> cho biết vùng nhìn thấy của cầu lồi như thế so với gương phẳng ?</w:t>
      </w:r>
    </w:p>
    <w:p w14:paraId="04B545E9" w14:textId="7643F797" w:rsidR="00731DE8" w:rsidRPr="00731DE8" w:rsidRDefault="00731DE8" w:rsidP="00EB7BC5">
      <w:pPr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Hướng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dẫn</w:t>
      </w:r>
      <w:proofErr w:type="spellEnd"/>
      <w:r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Lấy</w:t>
      </w:r>
      <w:proofErr w:type="spellEnd"/>
      <w:r>
        <w:rPr>
          <w:sz w:val="26"/>
          <w:szCs w:val="26"/>
          <w:lang w:val="en-US"/>
        </w:rPr>
        <w:t xml:space="preserve"> 2 </w:t>
      </w:r>
      <w:proofErr w:type="spellStart"/>
      <w:r>
        <w:rPr>
          <w:sz w:val="26"/>
          <w:szCs w:val="26"/>
          <w:lang w:val="en-US"/>
        </w:rPr>
        <w:t>cái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phẳng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cầu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lồi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cùng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kích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thước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lần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lượt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cầm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đặ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trước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mặt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sát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vùng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phía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sau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lưng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mình</w:t>
      </w:r>
      <w:proofErr w:type="spellEnd"/>
      <w:r>
        <w:rPr>
          <w:sz w:val="26"/>
          <w:szCs w:val="26"/>
          <w:lang w:val="en-US"/>
        </w:rPr>
        <w:t xml:space="preserve">. </w:t>
      </w:r>
      <w:proofErr w:type="spellStart"/>
      <w:r>
        <w:rPr>
          <w:sz w:val="26"/>
          <w:szCs w:val="26"/>
          <w:lang w:val="en-US"/>
        </w:rPr>
        <w:t>Nếu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nào</w:t>
      </w:r>
      <w:proofErr w:type="spellEnd"/>
      <w:r>
        <w:rPr>
          <w:sz w:val="26"/>
          <w:szCs w:val="26"/>
          <w:lang w:val="en-US"/>
        </w:rPr>
        <w:t xml:space="preserve"> ta </w:t>
      </w:r>
      <w:proofErr w:type="spellStart"/>
      <w:r>
        <w:rPr>
          <w:sz w:val="26"/>
          <w:szCs w:val="26"/>
          <w:lang w:val="en-US"/>
        </w:rPr>
        <w:t>nhín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thấy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nhiều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vật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thì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vùng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nhìn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thấy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hơn</w:t>
      </w:r>
      <w:proofErr w:type="spellEnd"/>
      <w:r>
        <w:rPr>
          <w:sz w:val="26"/>
          <w:szCs w:val="26"/>
          <w:lang w:val="en-US"/>
        </w:rPr>
        <w:t>.</w:t>
      </w:r>
    </w:p>
    <w:p w14:paraId="7A357E53" w14:textId="65A23FD5" w:rsidR="00EB7BC5" w:rsidRDefault="00EB7BC5" w:rsidP="00EB7BC5">
      <w:pPr>
        <w:rPr>
          <w:sz w:val="26"/>
          <w:szCs w:val="26"/>
          <w:lang w:val="vi-VN"/>
        </w:rPr>
      </w:pPr>
      <w:r w:rsidRPr="003D3194">
        <w:rPr>
          <w:b/>
          <w:bCs/>
          <w:sz w:val="26"/>
          <w:szCs w:val="26"/>
          <w:lang w:val="vi-VN"/>
        </w:rPr>
        <w:t>Câu 2</w:t>
      </w:r>
      <w:r w:rsidRPr="00EB7BC5">
        <w:rPr>
          <w:sz w:val="26"/>
          <w:szCs w:val="26"/>
          <w:lang w:val="vi-VN"/>
        </w:rPr>
        <w:t>:Em h</w:t>
      </w:r>
      <w:r>
        <w:rPr>
          <w:sz w:val="26"/>
          <w:szCs w:val="26"/>
          <w:lang w:val="vi-VN"/>
        </w:rPr>
        <w:t>ãy</w:t>
      </w:r>
      <w:r w:rsidRPr="00EB7BC5">
        <w:rPr>
          <w:sz w:val="26"/>
          <w:szCs w:val="26"/>
          <w:lang w:val="vi-VN"/>
        </w:rPr>
        <w:t xml:space="preserve"> cho biết ảnh ảo của </w:t>
      </w:r>
      <w:proofErr w:type="spellStart"/>
      <w:r w:rsidR="00731DE8">
        <w:rPr>
          <w:sz w:val="26"/>
          <w:szCs w:val="26"/>
          <w:lang w:val="en-US"/>
        </w:rPr>
        <w:t>vật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tạo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bởi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gương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r w:rsidRPr="00EB7BC5">
        <w:rPr>
          <w:sz w:val="26"/>
          <w:szCs w:val="26"/>
          <w:lang w:val="vi-VN"/>
        </w:rPr>
        <w:t xml:space="preserve">cầu lồi như thế so với </w:t>
      </w:r>
      <w:proofErr w:type="spellStart"/>
      <w:r w:rsidR="00731DE8">
        <w:rPr>
          <w:sz w:val="26"/>
          <w:szCs w:val="26"/>
          <w:lang w:val="en-US"/>
        </w:rPr>
        <w:t>ảnh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của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vật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tạo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bởi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r w:rsidRPr="00EB7BC5">
        <w:rPr>
          <w:sz w:val="26"/>
          <w:szCs w:val="26"/>
          <w:lang w:val="vi-VN"/>
        </w:rPr>
        <w:t xml:space="preserve">gương phẳng </w:t>
      </w:r>
      <w:proofErr w:type="spellStart"/>
      <w:r w:rsidR="00731DE8">
        <w:rPr>
          <w:sz w:val="26"/>
          <w:szCs w:val="26"/>
          <w:lang w:val="en-US"/>
        </w:rPr>
        <w:t>có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cùng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kích</w:t>
      </w:r>
      <w:proofErr w:type="spellEnd"/>
      <w:r w:rsidR="00731DE8">
        <w:rPr>
          <w:sz w:val="26"/>
          <w:szCs w:val="26"/>
          <w:lang w:val="en-US"/>
        </w:rPr>
        <w:t xml:space="preserve"> </w:t>
      </w:r>
      <w:proofErr w:type="spellStart"/>
      <w:r w:rsidR="00731DE8">
        <w:rPr>
          <w:sz w:val="26"/>
          <w:szCs w:val="26"/>
          <w:lang w:val="en-US"/>
        </w:rPr>
        <w:t>thước</w:t>
      </w:r>
      <w:proofErr w:type="spellEnd"/>
      <w:r w:rsidRPr="00EB7BC5">
        <w:rPr>
          <w:sz w:val="26"/>
          <w:szCs w:val="26"/>
          <w:lang w:val="vi-VN"/>
        </w:rPr>
        <w:t>?</w:t>
      </w:r>
    </w:p>
    <w:p w14:paraId="1C77CA3D" w14:textId="52309E1E" w:rsidR="00731DE8" w:rsidRPr="00731DE8" w:rsidRDefault="00731DE8" w:rsidP="00EB7BC5">
      <w:pPr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Hướng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dẫn</w:t>
      </w:r>
      <w:proofErr w:type="spellEnd"/>
      <w:r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đặt</w:t>
      </w:r>
      <w:proofErr w:type="spellEnd"/>
      <w:r>
        <w:rPr>
          <w:sz w:val="26"/>
          <w:szCs w:val="26"/>
          <w:lang w:val="en-US"/>
        </w:rPr>
        <w:t xml:space="preserve"> 1 </w:t>
      </w:r>
      <w:proofErr w:type="spellStart"/>
      <w:r>
        <w:rPr>
          <w:sz w:val="26"/>
          <w:szCs w:val="26"/>
          <w:lang w:val="en-US"/>
        </w:rPr>
        <w:t>vật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đặt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lượt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trước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phẳng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cầu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lồi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cùng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kích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thước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qaun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sát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vật</w:t>
      </w:r>
      <w:proofErr w:type="spellEnd"/>
      <w:r>
        <w:rPr>
          <w:sz w:val="26"/>
          <w:szCs w:val="26"/>
          <w:lang w:val="en-US"/>
        </w:rPr>
        <w:t xml:space="preserve"> ở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gương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rồi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trả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lời</w:t>
      </w:r>
      <w:proofErr w:type="spellEnd"/>
    </w:p>
    <w:p w14:paraId="1766AA19" w14:textId="119C50E8" w:rsidR="00EB7BC5" w:rsidRPr="00EB7BC5" w:rsidRDefault="00EB7BC5" w:rsidP="00EB7BC5">
      <w:pPr>
        <w:rPr>
          <w:sz w:val="26"/>
          <w:szCs w:val="26"/>
          <w:lang w:val="vi-VN"/>
        </w:rPr>
      </w:pPr>
      <w:r w:rsidRPr="003D3194">
        <w:rPr>
          <w:b/>
          <w:bCs/>
          <w:sz w:val="26"/>
          <w:szCs w:val="26"/>
          <w:lang w:val="vi-VN"/>
        </w:rPr>
        <w:t>Câu 3</w:t>
      </w:r>
      <w:r w:rsidRPr="00EB7BC5">
        <w:rPr>
          <w:sz w:val="26"/>
          <w:szCs w:val="26"/>
          <w:lang w:val="vi-VN"/>
        </w:rPr>
        <w:t>:</w:t>
      </w:r>
      <w:r w:rsidRPr="00EB7BC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Trên</w:t>
      </w:r>
      <w:r>
        <w:rPr>
          <w:sz w:val="26"/>
          <w:szCs w:val="26"/>
          <w:shd w:val="clear" w:color="auto" w:fill="FFFFFF"/>
          <w:lang w:val="vi-VN"/>
        </w:rPr>
        <w:t xml:space="preserve"> oto, xe máy người ta thường lắp một gương cầu lồi ở phía trước người lái xe để quan sát ở phía sau mà không dùng gương phẳng. Làm như vậy có lợi gì?</w:t>
      </w:r>
    </w:p>
    <w:p w14:paraId="704FB2A8" w14:textId="7EB1B203" w:rsidR="00EB7BC5" w:rsidRPr="00CF23A4" w:rsidRDefault="00EB7BC5" w:rsidP="00E94F60">
      <w:pPr>
        <w:spacing w:before="100" w:beforeAutospacing="1" w:after="100" w:afterAutospacing="1"/>
        <w:rPr>
          <w:sz w:val="26"/>
          <w:szCs w:val="26"/>
          <w:lang w:val="vi-VN"/>
        </w:rPr>
      </w:pPr>
      <w:r w:rsidRPr="00EB7BC5">
        <w:rPr>
          <w:noProof/>
          <w:sz w:val="26"/>
          <w:szCs w:val="26"/>
        </w:rPr>
        <w:drawing>
          <wp:inline distT="0" distB="0" distL="0" distR="0" wp14:anchorId="764CBFA8" wp14:editId="163BDD0F">
            <wp:extent cx="2848315" cy="190690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8636" cy="1920510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inline>
        </w:drawing>
      </w:r>
      <w:r w:rsidRPr="00EB7BC5">
        <w:rPr>
          <w:noProof/>
        </w:rPr>
        <w:t xml:space="preserve"> </w:t>
      </w:r>
      <w:r w:rsidRPr="00EB7BC5">
        <w:rPr>
          <w:noProof/>
          <w:sz w:val="26"/>
          <w:szCs w:val="26"/>
        </w:rPr>
        <w:drawing>
          <wp:inline distT="0" distB="0" distL="0" distR="0" wp14:anchorId="27EB806D" wp14:editId="10F5F0FD">
            <wp:extent cx="2912672" cy="1904356"/>
            <wp:effectExtent l="0" t="0" r="0" b="1270"/>
            <wp:docPr id="7" name="Picture 6" descr="Kết quả hình ảnh cho gương cầu lồi xe má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Kết quả hình ảnh cho gương cầu lồi xe má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9947" cy="19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BC5" w:rsidRPr="00CF23A4" w:rsidSect="004769C5">
      <w:type w:val="continuous"/>
      <w:pgSz w:w="11907" w:h="16839" w:code="9"/>
      <w:pgMar w:top="426" w:right="567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1E5"/>
    <w:multiLevelType w:val="hybridMultilevel"/>
    <w:tmpl w:val="675830FC"/>
    <w:lvl w:ilvl="0" w:tplc="E9C2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2C8"/>
    <w:multiLevelType w:val="hybridMultilevel"/>
    <w:tmpl w:val="176A9C60"/>
    <w:lvl w:ilvl="0" w:tplc="9F5C27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566D4"/>
    <w:multiLevelType w:val="hybridMultilevel"/>
    <w:tmpl w:val="3A789532"/>
    <w:lvl w:ilvl="0" w:tplc="B5A04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7D5C45"/>
    <w:multiLevelType w:val="hybridMultilevel"/>
    <w:tmpl w:val="11900BFE"/>
    <w:lvl w:ilvl="0" w:tplc="72661F0C">
      <w:start w:val="1"/>
      <w:numFmt w:val="bullet"/>
      <w:lvlText w:val="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420C20"/>
    <w:multiLevelType w:val="hybridMultilevel"/>
    <w:tmpl w:val="A992EB76"/>
    <w:lvl w:ilvl="0" w:tplc="E9C266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2423B4"/>
    <w:multiLevelType w:val="hybridMultilevel"/>
    <w:tmpl w:val="9D86B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780"/>
    <w:multiLevelType w:val="hybridMultilevel"/>
    <w:tmpl w:val="B3C2CBA8"/>
    <w:lvl w:ilvl="0" w:tplc="DA2424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2A6A"/>
    <w:multiLevelType w:val="hybridMultilevel"/>
    <w:tmpl w:val="B204D916"/>
    <w:lvl w:ilvl="0" w:tplc="262EF61E">
      <w:start w:val="1"/>
      <w:numFmt w:val="bullet"/>
      <w:lvlText w:val="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8160A654">
      <w:start w:val="1"/>
      <w:numFmt w:val="bullet"/>
      <w:lvlText w:val=""/>
      <w:lvlJc w:val="left"/>
      <w:pPr>
        <w:tabs>
          <w:tab w:val="num" w:pos="504"/>
        </w:tabs>
        <w:ind w:left="72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4431"/>
    <w:multiLevelType w:val="hybridMultilevel"/>
    <w:tmpl w:val="ED7C58B2"/>
    <w:lvl w:ilvl="0" w:tplc="8C760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0C04"/>
    <w:multiLevelType w:val="hybridMultilevel"/>
    <w:tmpl w:val="377AC0C8"/>
    <w:lvl w:ilvl="0" w:tplc="8C760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1CD5"/>
    <w:multiLevelType w:val="hybridMultilevel"/>
    <w:tmpl w:val="7F3A4E00"/>
    <w:lvl w:ilvl="0" w:tplc="DA242412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BF9240B"/>
    <w:multiLevelType w:val="hybridMultilevel"/>
    <w:tmpl w:val="3BE89698"/>
    <w:lvl w:ilvl="0" w:tplc="6FA81166">
      <w:start w:val="1"/>
      <w:numFmt w:val="bullet"/>
      <w:lvlText w:val="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336E535E">
      <w:start w:val="1"/>
      <w:numFmt w:val="bullet"/>
      <w:lvlText w:val=""/>
      <w:lvlJc w:val="left"/>
      <w:pPr>
        <w:tabs>
          <w:tab w:val="num" w:pos="504"/>
        </w:tabs>
        <w:ind w:left="72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66BE"/>
    <w:multiLevelType w:val="hybridMultilevel"/>
    <w:tmpl w:val="AD90F776"/>
    <w:lvl w:ilvl="0" w:tplc="E9C2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A6139"/>
    <w:multiLevelType w:val="hybridMultilevel"/>
    <w:tmpl w:val="2962F8FC"/>
    <w:lvl w:ilvl="0" w:tplc="F9BC64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A2DCA"/>
    <w:multiLevelType w:val="hybridMultilevel"/>
    <w:tmpl w:val="ED5EE3F6"/>
    <w:lvl w:ilvl="0" w:tplc="EB6E7E1C">
      <w:start w:val="1"/>
      <w:numFmt w:val="bullet"/>
      <w:lvlText w:val="-"/>
      <w:lvlJc w:val="left"/>
      <w:pPr>
        <w:tabs>
          <w:tab w:val="num" w:pos="142"/>
        </w:tabs>
        <w:ind w:left="35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5" w15:restartNumberingAfterBreak="0">
    <w:nsid w:val="3FD1048F"/>
    <w:multiLevelType w:val="hybridMultilevel"/>
    <w:tmpl w:val="3830ECDE"/>
    <w:lvl w:ilvl="0" w:tplc="C5920B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01E7"/>
    <w:multiLevelType w:val="hybridMultilevel"/>
    <w:tmpl w:val="9506A2EC"/>
    <w:lvl w:ilvl="0" w:tplc="67348FE4">
      <w:start w:val="1"/>
      <w:numFmt w:val="lowerLetter"/>
      <w:lvlText w:val="%1.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6190E"/>
    <w:multiLevelType w:val="hybridMultilevel"/>
    <w:tmpl w:val="08F61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4E64"/>
    <w:multiLevelType w:val="hybridMultilevel"/>
    <w:tmpl w:val="1B46937A"/>
    <w:lvl w:ilvl="0" w:tplc="DA242412">
      <w:start w:val="1"/>
      <w:numFmt w:val="bullet"/>
      <w:lvlText w:val="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65495CDE"/>
    <w:multiLevelType w:val="hybridMultilevel"/>
    <w:tmpl w:val="D3702C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2718"/>
    <w:multiLevelType w:val="hybridMultilevel"/>
    <w:tmpl w:val="313ACD34"/>
    <w:lvl w:ilvl="0" w:tplc="5AFA9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50F64"/>
    <w:multiLevelType w:val="hybridMultilevel"/>
    <w:tmpl w:val="4DE00A70"/>
    <w:lvl w:ilvl="0" w:tplc="E9C2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7E94"/>
    <w:multiLevelType w:val="hybridMultilevel"/>
    <w:tmpl w:val="83C6CBCA"/>
    <w:lvl w:ilvl="0" w:tplc="72661F0C">
      <w:start w:val="1"/>
      <w:numFmt w:val="bullet"/>
      <w:lvlText w:val="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A2C3304"/>
    <w:multiLevelType w:val="hybridMultilevel"/>
    <w:tmpl w:val="A590F632"/>
    <w:lvl w:ilvl="0" w:tplc="6FA81166">
      <w:start w:val="1"/>
      <w:numFmt w:val="bullet"/>
      <w:lvlText w:val=""/>
      <w:lvlJc w:val="left"/>
      <w:pPr>
        <w:tabs>
          <w:tab w:val="num" w:pos="288"/>
        </w:tabs>
        <w:ind w:left="504" w:hanging="216"/>
      </w:pPr>
      <w:rPr>
        <w:rFonts w:ascii="Symbol" w:hAnsi="Symbol" w:hint="default"/>
      </w:rPr>
    </w:lvl>
    <w:lvl w:ilvl="1" w:tplc="8160A654">
      <w:start w:val="1"/>
      <w:numFmt w:val="bullet"/>
      <w:lvlText w:val=""/>
      <w:lvlJc w:val="left"/>
      <w:pPr>
        <w:tabs>
          <w:tab w:val="num" w:pos="900"/>
        </w:tabs>
        <w:ind w:left="111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D0344"/>
    <w:multiLevelType w:val="hybridMultilevel"/>
    <w:tmpl w:val="6B947DF6"/>
    <w:lvl w:ilvl="0" w:tplc="A770F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566A5E"/>
    <w:multiLevelType w:val="hybridMultilevel"/>
    <w:tmpl w:val="F8DCC92C"/>
    <w:lvl w:ilvl="0" w:tplc="7BD64C8C">
      <w:start w:val="1"/>
      <w:numFmt w:val="bullet"/>
      <w:lvlText w:val=""/>
      <w:lvlJc w:val="left"/>
      <w:pPr>
        <w:tabs>
          <w:tab w:val="num" w:pos="504"/>
        </w:tabs>
        <w:ind w:left="720" w:hanging="216"/>
      </w:pPr>
      <w:rPr>
        <w:rFonts w:ascii="Symbol" w:hAnsi="Symbol" w:hint="default"/>
      </w:rPr>
    </w:lvl>
    <w:lvl w:ilvl="1" w:tplc="1C3EFF20">
      <w:start w:val="1"/>
      <w:numFmt w:val="bullet"/>
      <w:lvlText w:val="-"/>
      <w:lvlJc w:val="left"/>
      <w:pPr>
        <w:tabs>
          <w:tab w:val="num" w:pos="216"/>
        </w:tabs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05E22"/>
    <w:multiLevelType w:val="hybridMultilevel"/>
    <w:tmpl w:val="788C24FA"/>
    <w:lvl w:ilvl="0" w:tplc="990C0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32963"/>
    <w:multiLevelType w:val="hybridMultilevel"/>
    <w:tmpl w:val="99B2B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8"/>
  </w:num>
  <w:num w:numId="9">
    <w:abstractNumId w:val="21"/>
  </w:num>
  <w:num w:numId="10">
    <w:abstractNumId w:val="0"/>
  </w:num>
  <w:num w:numId="11">
    <w:abstractNumId w:val="4"/>
  </w:num>
  <w:num w:numId="12">
    <w:abstractNumId w:val="13"/>
  </w:num>
  <w:num w:numId="13">
    <w:abstractNumId w:val="19"/>
  </w:num>
  <w:num w:numId="14">
    <w:abstractNumId w:val="15"/>
  </w:num>
  <w:num w:numId="15">
    <w:abstractNumId w:val="17"/>
  </w:num>
  <w:num w:numId="16">
    <w:abstractNumId w:val="2"/>
  </w:num>
  <w:num w:numId="17">
    <w:abstractNumId w:val="1"/>
  </w:num>
  <w:num w:numId="18">
    <w:abstractNumId w:val="5"/>
  </w:num>
  <w:num w:numId="19">
    <w:abstractNumId w:val="25"/>
  </w:num>
  <w:num w:numId="20">
    <w:abstractNumId w:val="14"/>
  </w:num>
  <w:num w:numId="21">
    <w:abstractNumId w:val="11"/>
  </w:num>
  <w:num w:numId="22">
    <w:abstractNumId w:val="7"/>
  </w:num>
  <w:num w:numId="23">
    <w:abstractNumId w:val="2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4FE"/>
    <w:rsid w:val="0005794C"/>
    <w:rsid w:val="00065694"/>
    <w:rsid w:val="00124B1E"/>
    <w:rsid w:val="00251086"/>
    <w:rsid w:val="003B7600"/>
    <w:rsid w:val="003D3194"/>
    <w:rsid w:val="004769C5"/>
    <w:rsid w:val="004F14FE"/>
    <w:rsid w:val="00501E9C"/>
    <w:rsid w:val="00512F04"/>
    <w:rsid w:val="0062271A"/>
    <w:rsid w:val="006B62F1"/>
    <w:rsid w:val="00731DE8"/>
    <w:rsid w:val="00734FE6"/>
    <w:rsid w:val="0077423B"/>
    <w:rsid w:val="00790E7C"/>
    <w:rsid w:val="0080323F"/>
    <w:rsid w:val="00870F4B"/>
    <w:rsid w:val="008809EA"/>
    <w:rsid w:val="00884D61"/>
    <w:rsid w:val="008B4B78"/>
    <w:rsid w:val="008C50D9"/>
    <w:rsid w:val="008F262E"/>
    <w:rsid w:val="009016E5"/>
    <w:rsid w:val="009132E9"/>
    <w:rsid w:val="00920C02"/>
    <w:rsid w:val="00991DE9"/>
    <w:rsid w:val="00A40528"/>
    <w:rsid w:val="00A43D54"/>
    <w:rsid w:val="00A46ED6"/>
    <w:rsid w:val="00A97351"/>
    <w:rsid w:val="00AF619A"/>
    <w:rsid w:val="00B51DFD"/>
    <w:rsid w:val="00B86181"/>
    <w:rsid w:val="00B96D1A"/>
    <w:rsid w:val="00C520B3"/>
    <w:rsid w:val="00C62CC9"/>
    <w:rsid w:val="00CF23A4"/>
    <w:rsid w:val="00D76F38"/>
    <w:rsid w:val="00E1791A"/>
    <w:rsid w:val="00E81BD9"/>
    <w:rsid w:val="00E94F60"/>
    <w:rsid w:val="00EB7BC5"/>
    <w:rsid w:val="00F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1EFA"/>
  <w15:docId w15:val="{F0D9910F-6935-1F45-B91C-01755DE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C520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FE"/>
    <w:pPr>
      <w:spacing w:after="0" w:line="240" w:lineRule="auto"/>
    </w:pPr>
    <w:rPr>
      <w:rFonts w:ascii="VNI-Times" w:hAnsi="VNI-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91A"/>
    <w:pPr>
      <w:ind w:left="720"/>
      <w:contextualSpacing/>
    </w:pPr>
    <w:rPr>
      <w:rFonts w:eastAsia="MS Mincho"/>
      <w:lang w:val="en-US"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065694"/>
    <w:pPr>
      <w:tabs>
        <w:tab w:val="center" w:pos="5440"/>
        <w:tab w:val="right" w:pos="10880"/>
      </w:tabs>
      <w:spacing w:line="276" w:lineRule="auto"/>
      <w:jc w:val="both"/>
    </w:pPr>
    <w:rPr>
      <w:rFonts w:eastAsia="Calibri"/>
      <w:b/>
      <w:sz w:val="22"/>
      <w:szCs w:val="22"/>
      <w:u w:val="single"/>
      <w:lang w:val="x-none" w:eastAsia="x-none"/>
    </w:rPr>
  </w:style>
  <w:style w:type="character" w:customStyle="1" w:styleId="MTDisplayEquationChar">
    <w:name w:val="MTDisplayEquation Char"/>
    <w:link w:val="MTDisplayEquation"/>
    <w:rsid w:val="00065694"/>
    <w:rPr>
      <w:rFonts w:ascii="Times New Roman" w:eastAsia="Calibri" w:hAnsi="Times New Roman" w:cs="Times New Roman"/>
      <w:b/>
      <w:u w:val="single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3B7600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520B3"/>
  </w:style>
  <w:style w:type="character" w:customStyle="1" w:styleId="Heading3Char">
    <w:name w:val="Heading 3 Char"/>
    <w:basedOn w:val="DefaultParagraphFont"/>
    <w:link w:val="Heading3"/>
    <w:uiPriority w:val="9"/>
    <w:rsid w:val="00C520B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Strong">
    <w:name w:val="Strong"/>
    <w:basedOn w:val="DefaultParagraphFont"/>
    <w:uiPriority w:val="22"/>
    <w:qFormat/>
    <w:rsid w:val="00EB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1152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Tam Nguyen</dc:creator>
  <cp:lastModifiedBy>Hi</cp:lastModifiedBy>
  <cp:revision>10</cp:revision>
  <dcterms:created xsi:type="dcterms:W3CDTF">2019-11-23T13:21:00Z</dcterms:created>
  <dcterms:modified xsi:type="dcterms:W3CDTF">2021-10-24T01:42:00Z</dcterms:modified>
</cp:coreProperties>
</file>